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E27" w:rsidRDefault="00441E27" w:rsidP="00441E27">
      <w:pPr>
        <w:outlineLvl w:val="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b/>
          <w:bCs/>
          <w:sz w:val="20"/>
          <w:szCs w:val="20"/>
          <w:lang w:val="en-US"/>
        </w:rPr>
        <w:t>Subject:</w:t>
      </w:r>
      <w:r>
        <w:rPr>
          <w:rFonts w:ascii="Tahoma" w:hAnsi="Tahoma" w:cs="Tahoma"/>
          <w:sz w:val="20"/>
          <w:szCs w:val="20"/>
          <w:lang w:val="en-US"/>
        </w:rPr>
        <w:t xml:space="preserve"> April 2014 Newsletter - SMSF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Commerical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6.99%!! 70% LVR Product! Low Doc &amp; Credit Impaired specialist loans!</w:t>
      </w:r>
    </w:p>
    <w:p w:rsidR="00441E27" w:rsidRDefault="00441E27" w:rsidP="00441E27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441E27" w:rsidTr="00441E27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90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441E2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441E2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41E27" w:rsidRDefault="00441E27">
                        <w:pPr>
                          <w:spacing w:before="75" w:after="75"/>
                          <w:rPr>
                            <w:rFonts w:ascii="Verdana" w:hAnsi="Verdana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Verdana" w:hAnsi="Verdana"/>
                            <w:color w:val="000000"/>
                            <w:sz w:val="28"/>
                            <w:szCs w:val="28"/>
                          </w:rPr>
                          <w:t>SMSF, LOW DOC &amp; CREDIT IMPAIRED SPECIALIST LOANS</w:t>
                        </w:r>
                      </w:p>
                    </w:tc>
                  </w:tr>
                </w:tbl>
                <w:p w:rsidR="00441E27" w:rsidRDefault="00441E27">
                  <w:pPr>
                    <w:rPr>
                      <w:rFonts w:ascii="Verdana" w:hAnsi="Verdana"/>
                      <w:vanish/>
                      <w:color w:val="000000"/>
                      <w:sz w:val="20"/>
                      <w:szCs w:val="20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441E2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41E27" w:rsidRDefault="00441E27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41E27" w:rsidRDefault="00441E27"/>
              </w:tc>
            </w:tr>
          </w:tbl>
          <w:p w:rsidR="00441E27" w:rsidRDefault="00441E27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tbl>
            <w:tblPr>
              <w:tblW w:w="9000" w:type="dxa"/>
              <w:jc w:val="center"/>
              <w:tblCellSpacing w:w="0" w:type="dxa"/>
              <w:tblBorders>
                <w:top w:val="single" w:sz="8" w:space="0" w:color="450E61"/>
                <w:left w:val="single" w:sz="8" w:space="0" w:color="450E61"/>
                <w:bottom w:val="single" w:sz="8" w:space="0" w:color="450E61"/>
                <w:right w:val="single" w:sz="8" w:space="0" w:color="450E61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441E27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6"/>
                  </w:tblGrid>
                  <w:tr w:rsidR="00441E27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56"/>
                        </w:tblGrid>
                        <w:tr w:rsidR="00441E2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441E27" w:rsidRDefault="00441E27">
                              <w:pPr>
                                <w:rPr>
                                  <w:rFonts w:ascii="Verdana" w:hAnsi="Verdana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Verdana" w:hAnsi="Verdana"/>
                                  <w:noProof/>
                                  <w:color w:val="000000"/>
                                  <w:sz w:val="20"/>
                                  <w:szCs w:val="20"/>
                                </w:rPr>
                                <w:drawing>
                                  <wp:inline distT="0" distB="0" distL="0" distR="0">
                                    <wp:extent cx="5609590" cy="2390140"/>
                                    <wp:effectExtent l="0" t="0" r="0" b="0"/>
                                    <wp:docPr id="4" name="Picture 4" descr="http://img2.ymlp262.net/s544_bigstockApprovedMortgageloanapplica38583982_1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http://img2.ymlp262.net/s544_bigstockApprovedMortgageloanapplica38583982_1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609590" cy="23901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441E27" w:rsidRDefault="00441E27">
                        <w:pPr>
                          <w:rPr>
                            <w:rFonts w:ascii="Verdana" w:hAnsi="Verdana"/>
                            <w:color w:val="000000"/>
                            <w:sz w:val="20"/>
                            <w:szCs w:val="20"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56"/>
                        </w:tblGrid>
                        <w:tr w:rsidR="00441E2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450E61"/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8760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420"/>
                                <w:gridCol w:w="71"/>
                                <w:gridCol w:w="4269"/>
                              </w:tblGrid>
                              <w:tr w:rsidR="00441E2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4425" w:type="dxa"/>
                                    <w:shd w:val="clear" w:color="auto" w:fill="450E61"/>
                                    <w:hideMark/>
                                  </w:tcPr>
                                  <w:p w:rsidR="00441E27" w:rsidRDefault="00441E27">
                                    <w:pPr>
                                      <w:rPr>
                                        <w:rFonts w:ascii="Verdana" w:hAnsi="Verdana"/>
                                        <w:color w:val="FFFFFF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FFFFFF"/>
                                        <w:sz w:val="20"/>
                                        <w:szCs w:val="20"/>
                                      </w:rPr>
                                      <w:t>April 2014 Update - SMSF COMMERCIAL PRODUCT = 70% LVR 6.99%!!!! </w:t>
                                    </w:r>
                                  </w:p>
                                </w:tc>
                                <w:tc>
                                  <w:tcPr>
                                    <w:tcW w:w="60" w:type="dxa"/>
                                    <w:shd w:val="clear" w:color="auto" w:fill="450E61"/>
                                    <w:hideMark/>
                                  </w:tcPr>
                                  <w:p w:rsidR="00441E27" w:rsidRDefault="00441E27">
                                    <w:pPr>
                                      <w:rPr>
                                        <w:rFonts w:ascii="Verdana" w:hAnsi="Verdana"/>
                                        <w:color w:val="FFFFFF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FFFFFF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4275" w:type="dxa"/>
                                    <w:shd w:val="clear" w:color="auto" w:fill="450E61"/>
                                    <w:hideMark/>
                                  </w:tcPr>
                                  <w:p w:rsidR="00441E27" w:rsidRDefault="00441E27">
                                    <w:pPr>
                                      <w:jc w:val="right"/>
                                      <w:rPr>
                                        <w:rFonts w:ascii="Verdana" w:hAnsi="Verdana"/>
                                        <w:color w:val="FFFFFF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FFFFFF"/>
                                        <w:sz w:val="20"/>
                                        <w:szCs w:val="20"/>
                                      </w:rPr>
                                      <w:t>April 2014</w:t>
                                    </w:r>
                                  </w:p>
                                </w:tc>
                              </w:tr>
                            </w:tbl>
                            <w:p w:rsidR="00441E27" w:rsidRDefault="00441E27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41E27" w:rsidRDefault="00441E27"/>
                    </w:tc>
                  </w:tr>
                </w:tbl>
                <w:p w:rsidR="00441E27" w:rsidRDefault="00441E27">
                  <w:pPr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14"/>
                    <w:gridCol w:w="6192"/>
                  </w:tblGrid>
                  <w:tr w:rsidR="00441E27">
                    <w:trPr>
                      <w:tblCellSpacing w:w="0" w:type="dxa"/>
                    </w:trPr>
                    <w:tc>
                      <w:tcPr>
                        <w:tcW w:w="1500" w:type="pct"/>
                        <w:shd w:val="clear" w:color="auto" w:fill="FFFFFF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814"/>
                        </w:tblGrid>
                        <w:tr w:rsidR="00441E27">
                          <w:trPr>
                            <w:trHeight w:val="2412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664"/>
                              </w:tblGrid>
                              <w:tr w:rsidR="00441E2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41E27" w:rsidRDefault="00441E27">
                                    <w:pPr>
                                      <w:spacing w:before="75" w:after="75"/>
                                      <w:jc w:val="center"/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FF330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800080"/>
                                      </w:rPr>
                                      <w:t xml:space="preserve"> Has an application been declined by LMI due to credit scoring? </w:t>
                                    </w:r>
                                    <w:r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800080"/>
                                        <w:u w:val="single"/>
                                      </w:rPr>
                                      <w:t>New</w:t>
                                    </w:r>
                                    <w:r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800080"/>
                                      </w:rPr>
                                      <w:t xml:space="preserve"> 95% Full Doc - NO LMI!!!</w:t>
                                    </w:r>
                                  </w:p>
                                </w:tc>
                              </w:tr>
                            </w:tbl>
                            <w:p w:rsidR="00441E27" w:rsidRDefault="00441E27">
                              <w:pPr>
                                <w:rPr>
                                  <w:rFonts w:ascii="Verdana" w:hAnsi="Verdana"/>
                                  <w:vanish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664"/>
                              </w:tblGrid>
                              <w:tr w:rsidR="00441E2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41E27" w:rsidRDefault="00441E27">
                                    <w:pPr>
                                      <w:spacing w:before="75" w:after="75"/>
                                      <w:jc w:val="center"/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New 95% LVR Full Doc Loans - no credit scoring, no LMI. (must be clean credit applications - can have multiple enquiries)</w:t>
                                    </w:r>
                                  </w:p>
                                  <w:p w:rsidR="00441E27" w:rsidRDefault="00441E27">
                                    <w:pPr>
                                      <w:spacing w:before="75" w:after="75"/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hyperlink r:id="rId7" w:history="1">
                                      <w:r>
                                        <w:rPr>
                                          <w:rStyle w:val="Hyperlink"/>
                                          <w:rFonts w:ascii="Verdana" w:hAnsi="Verdana"/>
                                          <w:sz w:val="20"/>
                                          <w:szCs w:val="20"/>
                                        </w:rPr>
                                        <w:t>Submit your Loan enquiry here...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441E27" w:rsidRDefault="00441E27">
                              <w:pPr>
                                <w:rPr>
                                  <w:rFonts w:ascii="Verdana" w:hAnsi="Verdana"/>
                                  <w:vanish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664"/>
                              </w:tblGrid>
                              <w:tr w:rsidR="00441E2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41E27" w:rsidRDefault="00441E27">
                                    <w:pPr>
                                      <w:spacing w:before="75" w:after="75"/>
                                      <w:jc w:val="center"/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FF330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800080"/>
                                      </w:rPr>
                                      <w:t>Premium Low Doc!</w:t>
                                    </w:r>
                                  </w:p>
                                </w:tc>
                              </w:tr>
                            </w:tbl>
                            <w:p w:rsidR="00441E27" w:rsidRDefault="00441E27">
                              <w:pPr>
                                <w:rPr>
                                  <w:rFonts w:ascii="Verdana" w:hAnsi="Verdana"/>
                                  <w:vanish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664"/>
                              </w:tblGrid>
                              <w:tr w:rsidR="00441E2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41E27" w:rsidRDefault="00441E27">
                                    <w:pPr>
                                      <w:spacing w:before="75" w:after="75"/>
                                      <w:jc w:val="center"/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 Low Doc 80% Interest Rate at </w:t>
                                    </w:r>
                                    <w:r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800080"/>
                                        <w:sz w:val="20"/>
                                        <w:szCs w:val="20"/>
                                        <w:u w:val="single"/>
                                      </w:rPr>
                                      <w:t>6.24%</w:t>
                                    </w:r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Impairments under $750 ignored!</w:t>
                                    </w:r>
                                  </w:p>
                                  <w:p w:rsidR="00441E27" w:rsidRDefault="00441E27">
                                    <w:pPr>
                                      <w:spacing w:before="75" w:after="75"/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hyperlink r:id="rId8" w:history="1">
                                      <w:r>
                                        <w:rPr>
                                          <w:rStyle w:val="Hyperlink"/>
                                          <w:rFonts w:ascii="Verdana" w:hAnsi="Verdana"/>
                                          <w:sz w:val="20"/>
                                          <w:szCs w:val="20"/>
                                        </w:rPr>
                                        <w:t>Submit your Low Doc enquiry here...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441E27" w:rsidRDefault="00441E27">
                              <w:pPr>
                                <w:rPr>
                                  <w:rFonts w:ascii="Verdana" w:hAnsi="Verdana"/>
                                  <w:vanish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664"/>
                              </w:tblGrid>
                              <w:tr w:rsidR="00441E2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41E27" w:rsidRDefault="00441E27">
                                    <w:pPr>
                                      <w:spacing w:before="75" w:after="75"/>
                                      <w:jc w:val="center"/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FF330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800080"/>
                                      </w:rPr>
                                      <w:t>Bad Credit?</w:t>
                                    </w:r>
                                  </w:p>
                                </w:tc>
                              </w:tr>
                            </w:tbl>
                            <w:p w:rsidR="00441E27" w:rsidRDefault="00441E27">
                              <w:pPr>
                                <w:rPr>
                                  <w:rFonts w:ascii="Verdana" w:hAnsi="Verdana"/>
                                  <w:vanish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664"/>
                              </w:tblGrid>
                              <w:tr w:rsidR="00441E2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41E27" w:rsidRDefault="00441E27">
                                    <w:pPr>
                                      <w:spacing w:before="75" w:after="75"/>
                                      <w:jc w:val="center"/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Credit Impaired Loans from 5.45% 1 day discharged bankrupts </w:t>
                                    </w:r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lastRenderedPageBreak/>
                                      <w:t>considered. Multiple defaults, paid &amp; unpaid.</w:t>
                                    </w:r>
                                  </w:p>
                                  <w:p w:rsidR="00441E27" w:rsidRDefault="00441E27">
                                    <w:pPr>
                                      <w:spacing w:before="75" w:after="75"/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hyperlink r:id="rId9" w:history="1">
                                      <w:r>
                                        <w:rPr>
                                          <w:rStyle w:val="Hyperlink"/>
                                          <w:rFonts w:ascii="Verdana" w:hAnsi="Verdana"/>
                                          <w:sz w:val="20"/>
                                          <w:szCs w:val="20"/>
                                        </w:rPr>
                                        <w:t>Submit your Bad Credit Loan enquiry here...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441E27" w:rsidRDefault="00441E27">
                              <w:pPr>
                                <w:rPr>
                                  <w:rFonts w:ascii="Verdana" w:hAnsi="Verdana"/>
                                  <w:vanish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664"/>
                              </w:tblGrid>
                              <w:tr w:rsidR="00441E2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</w:tcPr>
                                  <w:p w:rsidR="00441E27" w:rsidRDefault="00441E27">
                                    <w:pPr>
                                      <w:spacing w:before="75" w:after="75"/>
                                      <w:jc w:val="center"/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FF3300"/>
                                      </w:rPr>
                                    </w:pPr>
                                  </w:p>
                                  <w:p w:rsidR="00441E27" w:rsidRDefault="00441E27">
                                    <w:pPr>
                                      <w:spacing w:before="75" w:after="75"/>
                                      <w:jc w:val="center"/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FF330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800080"/>
                                      </w:rPr>
                                      <w:t>Private Money starting from 8% available for unregulated deals and development funding!!!</w:t>
                                    </w:r>
                                  </w:p>
                                </w:tc>
                              </w:tr>
                            </w:tbl>
                            <w:p w:rsidR="00441E27" w:rsidRDefault="00441E27">
                              <w:pPr>
                                <w:rPr>
                                  <w:rFonts w:ascii="Verdana" w:hAnsi="Verdana"/>
                                  <w:vanish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664"/>
                              </w:tblGrid>
                              <w:tr w:rsidR="00441E2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41E27" w:rsidRDefault="00441E27">
                                    <w:pPr>
                                      <w:spacing w:before="75" w:after="75"/>
                                      <w:jc w:val="center"/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FF330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b/>
                                        <w:bCs/>
                                        <w:noProof/>
                                        <w:color w:val="FF3300"/>
                                      </w:rPr>
                                      <w:drawing>
                                        <wp:inline distT="0" distB="0" distL="0" distR="0">
                                          <wp:extent cx="1696720" cy="969645"/>
                                          <wp:effectExtent l="0" t="0" r="0" b="1905"/>
                                          <wp:docPr id="3" name="Picture 3" descr="http://img2.ymlp262.net/s544_1239585403700663065472253269981n_5.jpg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" descr="http://img2.ymlp262.net/s544_1239585403700663065472253269981n_5.jpg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0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696720" cy="96964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  <w:p w:rsidR="00441E27" w:rsidRDefault="00441E27">
                                    <w:pPr>
                                      <w:spacing w:before="75" w:after="75"/>
                                      <w:jc w:val="center"/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FF330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800080"/>
                                      </w:rPr>
                                      <w:t>Car &amp; Asset Finance</w:t>
                                    </w:r>
                                  </w:p>
                                </w:tc>
                              </w:tr>
                            </w:tbl>
                            <w:p w:rsidR="00441E27" w:rsidRDefault="00441E27">
                              <w:pPr>
                                <w:rPr>
                                  <w:rFonts w:ascii="Verdana" w:hAnsi="Verdana"/>
                                  <w:vanish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664"/>
                              </w:tblGrid>
                              <w:tr w:rsidR="00441E2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41E27" w:rsidRDefault="00441E27">
                                    <w:pPr>
                                      <w:spacing w:before="75" w:after="75"/>
                                      <w:jc w:val="center"/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Low Doc &amp; No Doc finance is available for a wide variety of assets including;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Motor Vehicles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Fit-Out Finance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Plant &amp;  Equipment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Caravans, Trucks,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Heavy Vehicles up to 4.5 tonnes with no financials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ATMs, Gaming Machines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Vending Machines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Taxis, VHA vehicles </w:t>
                                    </w:r>
                                    <w:proofErr w:type="spellStart"/>
                                    <w:r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etc</w:t>
                                    </w:r>
                                    <w:proofErr w:type="spellEnd"/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Medical &amp; AV &amp; Sound Equipment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POS Systems, Photographic equipment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Coffee Machines, Printing equipment</w:t>
                                    </w:r>
                                  </w:p>
                                  <w:p w:rsidR="00441E27" w:rsidRDefault="00441E27">
                                    <w:pPr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Just about anything with a serial number!</w:t>
                                    </w:r>
                                  </w:p>
                                  <w:p w:rsidR="00441E27" w:rsidRDefault="00441E27">
                                    <w:pPr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hyperlink r:id="rId11" w:history="1">
                                      <w:r>
                                        <w:rPr>
                                          <w:rStyle w:val="Hyperlink"/>
                                          <w:rFonts w:ascii="Verdana" w:hAnsi="Verdana"/>
                                          <w:sz w:val="20"/>
                                          <w:szCs w:val="20"/>
                                        </w:rPr>
                                        <w:t>Submit your car or asset enquiry here...</w:t>
                                      </w:r>
                                    </w:hyperlink>
                                  </w:p>
                                  <w:p w:rsidR="00441E27" w:rsidRDefault="00441E27">
                                    <w:pPr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  <w:p w:rsidR="00441E27" w:rsidRDefault="00441E27">
                                    <w:pPr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  <w:p w:rsidR="00441E27" w:rsidRDefault="00441E27">
                                    <w:pPr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hyperlink r:id="rId12" w:history="1">
                                      <w:r>
                                        <w:rPr>
                                          <w:rStyle w:val="Hyperlink"/>
                                          <w:rFonts w:ascii="Verdana" w:hAnsi="Verdana"/>
                                          <w:sz w:val="20"/>
                                          <w:szCs w:val="20"/>
                                        </w:rPr>
                                        <w:t xml:space="preserve">Forward this email to a </w:t>
                                      </w:r>
                                      <w:r>
                                        <w:rPr>
                                          <w:rStyle w:val="Hyperlink"/>
                                          <w:rFonts w:ascii="Verdana" w:hAnsi="Verdana"/>
                                          <w:sz w:val="20"/>
                                          <w:szCs w:val="20"/>
                                        </w:rPr>
                                        <w:lastRenderedPageBreak/>
                                        <w:t>friend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441E27" w:rsidRDefault="00441E27"/>
                          </w:tc>
                        </w:tr>
                      </w:tbl>
                      <w:p w:rsidR="00441E27" w:rsidRDefault="00441E27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500" w:type="pct"/>
                        <w:shd w:val="clear" w:color="auto" w:fill="FFFFFF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192"/>
                        </w:tblGrid>
                        <w:tr w:rsidR="00441E27">
                          <w:trPr>
                            <w:trHeight w:val="2412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042"/>
                              </w:tblGrid>
                              <w:tr w:rsidR="00441E2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41E27" w:rsidRDefault="00441E27">
                                    <w:pPr>
                                      <w:spacing w:before="75" w:after="75"/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FF330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FF3300"/>
                                      </w:rPr>
                                      <w:lastRenderedPageBreak/>
                                      <w:t xml:space="preserve">NEW RES SMSF PRODUCT - 5.60% at 80%! YES - 80% LVR!! 100% rental income allowed for servicing, some minor </w:t>
                                    </w:r>
                                    <w:proofErr w:type="gramStart"/>
                                    <w:r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FF3300"/>
                                      </w:rPr>
                                      <w:t>impairments</w:t>
                                    </w:r>
                                    <w:proofErr w:type="gramEnd"/>
                                    <w:r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FF3300"/>
                                      </w:rPr>
                                      <w:t xml:space="preserve"> considered.</w:t>
                                    </w:r>
                                  </w:p>
                                </w:tc>
                              </w:tr>
                            </w:tbl>
                            <w:p w:rsidR="00441E27" w:rsidRDefault="00441E27">
                              <w:pPr>
                                <w:rPr>
                                  <w:rFonts w:ascii="Verdana" w:hAnsi="Verdana"/>
                                  <w:vanish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042"/>
                              </w:tblGrid>
                              <w:tr w:rsidR="00441E2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41E27" w:rsidRDefault="00441E27">
                                    <w:pPr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441E27" w:rsidRDefault="00441E27">
                              <w:pPr>
                                <w:rPr>
                                  <w:rFonts w:ascii="Verdana" w:hAnsi="Verdana"/>
                                  <w:vanish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042"/>
                              </w:tblGrid>
                              <w:tr w:rsidR="00441E2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</w:tcPr>
                                  <w:p w:rsidR="00441E27" w:rsidRDefault="00441E27">
                                    <w:pPr>
                                      <w:spacing w:before="75" w:after="75"/>
                                      <w:jc w:val="center"/>
                                      <w:rPr>
                                        <w:rFonts w:ascii="Verdana" w:hAnsi="Verdana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000000"/>
                                        <w:u w:val="single"/>
                                      </w:rPr>
                                      <w:t>Prime Low Doc - Rates Slashed</w:t>
                                    </w:r>
                                    <w:r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000000"/>
                                      </w:rPr>
                                      <w:t xml:space="preserve">! </w:t>
                                    </w:r>
                                    <w:r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000000"/>
                                        <w:u w:val="single"/>
                                      </w:rPr>
                                      <w:t>No risk fee up to 70%!</w:t>
                                    </w:r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</w:rPr>
                                      <w:t xml:space="preserve">  </w:t>
                                    </w:r>
                                  </w:p>
                                  <w:p w:rsidR="00441E27" w:rsidRDefault="00441E27">
                                    <w:pPr>
                                      <w:spacing w:before="75" w:after="75"/>
                                      <w:rPr>
                                        <w:rFonts w:ascii="Verdana" w:hAnsi="Verdana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</w:rPr>
                                      <w:t> </w:t>
                                    </w:r>
                                  </w:p>
                                  <w:p w:rsidR="00441E27" w:rsidRDefault="00441E27">
                                    <w:pPr>
                                      <w:spacing w:before="75" w:after="75"/>
                                      <w:jc w:val="center"/>
                                      <w:rPr>
                                        <w:rFonts w:ascii="Verdana" w:hAnsi="Verdana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000000"/>
                                      </w:rPr>
                                      <w:t>80% LVR - 5.65%</w:t>
                                    </w:r>
                                  </w:p>
                                  <w:p w:rsidR="00441E27" w:rsidRDefault="00441E27">
                                    <w:pPr>
                                      <w:spacing w:before="75" w:after="75"/>
                                      <w:jc w:val="center"/>
                                      <w:rPr>
                                        <w:rFonts w:ascii="Verdana" w:hAnsi="Verdana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000000"/>
                                      </w:rPr>
                                      <w:t>75% LVR - 5.55%</w:t>
                                    </w:r>
                                  </w:p>
                                  <w:p w:rsidR="00441E27" w:rsidRDefault="00441E27">
                                    <w:pPr>
                                      <w:spacing w:before="75" w:after="75"/>
                                      <w:jc w:val="center"/>
                                      <w:rPr>
                                        <w:rFonts w:ascii="Verdana" w:hAnsi="Verdana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000000"/>
                                      </w:rPr>
                                      <w:t>70% LVR - 5.45% - No Risk Fee!!</w:t>
                                    </w:r>
                                  </w:p>
                                  <w:p w:rsidR="00441E27" w:rsidRDefault="00441E27">
                                    <w:pPr>
                                      <w:spacing w:before="75" w:after="75"/>
                                      <w:jc w:val="center"/>
                                      <w:rPr>
                                        <w:rFonts w:ascii="Verdana" w:hAnsi="Verdana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</w:rPr>
                                      <w:t> </w:t>
                                    </w:r>
                                  </w:p>
                                  <w:p w:rsidR="00441E27" w:rsidRDefault="00441E27">
                                    <w:pPr>
                                      <w:spacing w:before="75" w:after="75"/>
                                      <w:jc w:val="center"/>
                                      <w:rPr>
                                        <w:rFonts w:ascii="Verdana" w:hAnsi="Verdana"/>
                                        <w:color w:val="000000"/>
                                      </w:rPr>
                                    </w:pPr>
                                    <w:hyperlink r:id="rId13" w:history="1">
                                      <w:r>
                                        <w:rPr>
                                          <w:rStyle w:val="Hyperlink"/>
                                          <w:rFonts w:ascii="Verdana" w:hAnsi="Verdana"/>
                                          <w:sz w:val="20"/>
                                          <w:szCs w:val="20"/>
                                        </w:rPr>
                                        <w:t>SUBMIT YOUR SCENARIO HERE!</w:t>
                                      </w:r>
                                    </w:hyperlink>
                                  </w:p>
                                  <w:p w:rsidR="00441E27" w:rsidRDefault="00441E27">
                                    <w:pPr>
                                      <w:spacing w:before="75" w:after="75"/>
                                      <w:rPr>
                                        <w:rFonts w:ascii="Verdana" w:hAnsi="Verdana"/>
                                        <w:color w:val="000000"/>
                                      </w:rPr>
                                    </w:pPr>
                                  </w:p>
                                  <w:p w:rsidR="00441E27" w:rsidRDefault="00441E27">
                                    <w:pPr>
                                      <w:spacing w:before="75" w:after="75"/>
                                      <w:rPr>
                                        <w:rFonts w:ascii="Verdana" w:hAnsi="Verdana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</w:rPr>
                                      <w:t>Key product parameters are: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color w:val="000000"/>
                                      </w:rPr>
                                      <w:t>Unlimited cash out (with written purpose from borrower)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color w:val="000000"/>
                                      </w:rPr>
                                      <w:t xml:space="preserve">No Business debt </w:t>
                                    </w:r>
                                    <w:proofErr w:type="spellStart"/>
                                    <w:r>
                                      <w:rPr>
                                        <w:rFonts w:ascii="Verdana" w:eastAsia="Times New Roman" w:hAnsi="Verdana"/>
                                        <w:color w:val="000000"/>
                                      </w:rPr>
                                      <w:t>consol</w:t>
                                    </w:r>
                                    <w:proofErr w:type="spellEnd"/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color w:val="000000"/>
                                      </w:rPr>
                                      <w:t xml:space="preserve">2 </w:t>
                                    </w:r>
                                    <w:proofErr w:type="spellStart"/>
                                    <w:r>
                                      <w:rPr>
                                        <w:rFonts w:ascii="Verdana" w:eastAsia="Times New Roman" w:hAnsi="Verdana"/>
                                        <w:color w:val="000000"/>
                                      </w:rPr>
                                      <w:t>yr</w:t>
                                    </w:r>
                                    <w:proofErr w:type="spellEnd"/>
                                    <w:r>
                                      <w:rPr>
                                        <w:rFonts w:ascii="Verdana" w:eastAsia="Times New Roman" w:hAnsi="Verdana"/>
                                        <w:color w:val="000000"/>
                                      </w:rPr>
                                      <w:t xml:space="preserve"> ABN required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color w:val="000000"/>
                                      </w:rPr>
                                      <w:t xml:space="preserve">Low Doc Dec and </w:t>
                                    </w:r>
                                    <w:r>
                                      <w:rPr>
                                        <w:rFonts w:ascii="Verdana" w:eastAsia="Times New Roman" w:hAnsi="Verdana"/>
                                        <w:b/>
                                        <w:bCs/>
                                        <w:color w:val="000000"/>
                                        <w:u w:val="single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Verdana" w:eastAsia="Times New Roman" w:hAnsi="Verdana"/>
                                        <w:color w:val="000000"/>
                                      </w:rPr>
                                      <w:t xml:space="preserve"> of the following:</w:t>
                                    </w:r>
                                  </w:p>
                                  <w:p w:rsidR="00441E27" w:rsidRDefault="00441E27">
                                    <w:pPr>
                                      <w:rPr>
                                        <w:rFonts w:ascii="Verdana" w:hAnsi="Verdana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</w:rPr>
                                      <w:lastRenderedPageBreak/>
                                      <w:t>       Accountants Declaration;</w:t>
                                    </w:r>
                                  </w:p>
                                  <w:p w:rsidR="00441E27" w:rsidRDefault="00441E27">
                                    <w:pPr>
                                      <w:rPr>
                                        <w:rFonts w:ascii="Verdana" w:hAnsi="Verdana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</w:rPr>
                                      <w:t>       BAS Statements;</w:t>
                                    </w:r>
                                  </w:p>
                                  <w:p w:rsidR="00441E27" w:rsidRDefault="00441E27">
                                    <w:pPr>
                                      <w:rPr>
                                        <w:rFonts w:ascii="Verdana" w:hAnsi="Verdana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</w:rPr>
                                      <w:t>       Biz Bank Statements.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color w:val="000000"/>
                                      </w:rPr>
                                      <w:t>Max Loan amount at 70% $2mil!!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color w:val="000000"/>
                                      </w:rPr>
                                      <w:t>Max Loan amount at 75% $1.5mil!!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color w:val="000000"/>
                                      </w:rPr>
                                      <w:t>Max Loan amount at 80% $1mil!!</w:t>
                                    </w:r>
                                  </w:p>
                                  <w:p w:rsidR="00441E27" w:rsidRDefault="00441E27">
                                    <w:pPr>
                                      <w:rPr>
                                        <w:rFonts w:ascii="Verdana" w:hAnsi="Verdana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000000"/>
                                        <w:u w:val="single"/>
                                      </w:rPr>
                                      <w:t>NO LMI, NO RISK FEE (At 70% LVR)</w:t>
                                    </w:r>
                                  </w:p>
                                  <w:p w:rsidR="00441E27" w:rsidRDefault="00441E27">
                                    <w:pPr>
                                      <w:rPr>
                                        <w:rFonts w:ascii="Verdana" w:hAnsi="Verdana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</w:rPr>
                                      <w:t> </w:t>
                                    </w:r>
                                  </w:p>
                                  <w:p w:rsidR="00441E27" w:rsidRDefault="00441E27">
                                    <w:pPr>
                                      <w:rPr>
                                        <w:rFonts w:ascii="Verdana" w:hAnsi="Verdana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</w:rPr>
                                      <w:t xml:space="preserve">Cat 1-4 allowed. </w:t>
                                    </w:r>
                                    <w:proofErr w:type="gramStart"/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</w:rPr>
                                      <w:t>max</w:t>
                                    </w:r>
                                    <w:proofErr w:type="gramEnd"/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</w:rPr>
                                      <w:t xml:space="preserve"> 25 acres! Vacant Land on Cat 1 &amp; 2 locations!!</w:t>
                                    </w:r>
                                  </w:p>
                                </w:tc>
                              </w:tr>
                            </w:tbl>
                            <w:p w:rsidR="00441E27" w:rsidRDefault="00441E27">
                              <w:pPr>
                                <w:rPr>
                                  <w:rFonts w:ascii="Verdana" w:hAnsi="Verdana"/>
                                  <w:vanish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042"/>
                              </w:tblGrid>
                              <w:tr w:rsidR="00441E2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41E27" w:rsidRDefault="00441E27">
                                    <w:pPr>
                                      <w:spacing w:before="150" w:after="150"/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  <w:p w:rsidR="00441E27" w:rsidRDefault="00441E27">
                                    <w:pPr>
                                      <w:spacing w:before="150" w:after="150"/>
                                      <w:jc w:val="center"/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noProof/>
                                        <w:color w:val="000000"/>
                                        <w:sz w:val="20"/>
                                        <w:szCs w:val="20"/>
                                      </w:rPr>
                                      <w:drawing>
                                        <wp:inline distT="0" distB="0" distL="0" distR="0">
                                          <wp:extent cx="3848735" cy="2917825"/>
                                          <wp:effectExtent l="0" t="0" r="0" b="0"/>
                                          <wp:docPr id="2" name="Picture 2" descr="http://img2.ymlp262.net/s544_loan.jpg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3" descr="http://img2.ymlp262.net/s544_loan.jpg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4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848735" cy="29178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441E27" w:rsidRDefault="00441E27">
                              <w:pPr>
                                <w:rPr>
                                  <w:rFonts w:ascii="Verdana" w:hAnsi="Verdana"/>
                                  <w:vanish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042"/>
                              </w:tblGrid>
                              <w:tr w:rsidR="00441E2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41E27" w:rsidRDefault="00441E27">
                                    <w:pPr>
                                      <w:spacing w:before="75" w:after="75"/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FF330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b/>
                                        <w:bCs/>
                                        <w:color w:val="800080"/>
                                      </w:rPr>
                                      <w:t>The Mortgage Detectives....</w:t>
                                    </w:r>
                                  </w:p>
                                </w:tc>
                              </w:tr>
                            </w:tbl>
                            <w:p w:rsidR="00441E27" w:rsidRDefault="00441E27">
                              <w:pPr>
                                <w:rPr>
                                  <w:rFonts w:ascii="Verdana" w:hAnsi="Verdana"/>
                                  <w:vanish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042"/>
                              </w:tblGrid>
                              <w:tr w:rsidR="00441E2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41E27" w:rsidRDefault="00441E27">
                                    <w:pPr>
                                      <w:spacing w:before="75" w:after="75"/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At Sherlock Holmes Lending Solutions we have access to niche non-conforming lenders who offer our clients &amp; yours flexibility and solutions where others cannot.</w:t>
                                    </w:r>
                                  </w:p>
                                  <w:p w:rsidR="00441E27" w:rsidRDefault="00441E27">
                                    <w:pPr>
                                      <w:spacing w:before="75" w:after="75"/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  <w:p w:rsidR="00441E27" w:rsidRDefault="00441E27">
                                    <w:pPr>
                                      <w:spacing w:before="75" w:after="75"/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Some of the key features of our loans include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Low doc 60-80% loans with minimal or no risk fees, no LMI, unlimited cash out &amp; no financials required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95% Loan to Value with no LMI and allowance for credit impairments (Full doc max LVR 95%; Low Doc Max LVR 85%)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Debt Consolidation (including ATO debts)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No BAS or trading statements required for 80% Low Doc loans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90% Low Doc available 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Verdana" w:eastAsia="Times New Roman" w:hAnsi="Verdana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Self certification</w:t>
                                    </w:r>
                                    <w:proofErr w:type="spellEnd"/>
                                    <w:r>
                                      <w:rPr>
                                        <w:rFonts w:ascii="Verdana" w:eastAsia="Times New Roman" w:hAnsi="Verdana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/ declaration of income &amp; </w:t>
                                    </w:r>
                                    <w:r>
                                      <w:rPr>
                                        <w:rFonts w:ascii="Verdana" w:eastAsia="Times New Roman" w:hAnsi="Verdana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lastRenderedPageBreak/>
                                      <w:t>accountants letter only for low doc loans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 day discharged bankrupts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Mortgage arrears &amp; credit defaults (paid and unpaid)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Vacant Land - Low Doc!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6 month to 24 month ABN products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Up to 40 year terms available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Interest only periods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Low Doc &amp; Full Doc Car &amp; Asset Finance (including Fit-Out Funding, Equipment Finance)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Low Doc construction (multiple dwellings)</w:t>
                                    </w:r>
                                  </w:p>
                                  <w:p w:rsidR="00441E27" w:rsidRDefault="00441E27">
                                    <w:pPr>
                                      <w:numPr>
                                        <w:ilvl w:val="0"/>
                                        <w:numId w:val="4"/>
                                      </w:numPr>
                                      <w:spacing w:before="100" w:beforeAutospacing="1" w:after="100" w:afterAutospacing="1"/>
                                      <w:rPr>
                                        <w:rFonts w:ascii="Verdana" w:eastAsia="Times New Roman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eastAsia="Times New Roman" w:hAnsi="Verdana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Traditional lending options are also available.</w:t>
                                    </w:r>
                                  </w:p>
                                  <w:p w:rsidR="00441E27" w:rsidRDefault="00441E27">
                                    <w:pPr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Thanks for reading,</w:t>
                                    </w:r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br/>
                                      <w:t>Melanie Burns</w:t>
                                    </w:r>
                                  </w:p>
                                  <w:p w:rsidR="00441E27" w:rsidRDefault="00441E27">
                                    <w:pPr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Managing Director</w:t>
                                    </w:r>
                                  </w:p>
                                  <w:p w:rsidR="00441E27" w:rsidRDefault="00441E27">
                                    <w:pPr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  <w:p w:rsidR="00441E27" w:rsidRDefault="00441E27">
                                    <w:pPr>
                                      <w:rPr>
                                        <w:rFonts w:ascii="Verdana" w:hAnsi="Verdana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hyperlink r:id="rId15" w:history="1">
                                      <w:r>
                                        <w:rPr>
                                          <w:rStyle w:val="Hyperlink"/>
                                          <w:rFonts w:ascii="Verdana" w:hAnsi="Verdana"/>
                                          <w:sz w:val="20"/>
                                          <w:szCs w:val="20"/>
                                        </w:rPr>
                                        <w:t>Click here to view this email in your browser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441E27" w:rsidRDefault="00441E27"/>
                          </w:tc>
                        </w:tr>
                      </w:tbl>
                      <w:p w:rsidR="00441E27" w:rsidRDefault="00441E27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41E27" w:rsidRDefault="00441E27">
                  <w:pPr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441E27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441E2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450E61"/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:rsidR="00441E27" w:rsidRDefault="00441E27">
                              <w:pPr>
                                <w:spacing w:before="75"/>
                                <w:jc w:val="center"/>
                                <w:rPr>
                                  <w:rFonts w:ascii="Verdana" w:hAnsi="Verdana"/>
                                  <w:b/>
                                  <w:bCs/>
                                  <w:color w:val="FFFFF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  <w:t xml:space="preserve">Sherlock Holmes Lending Solutions </w:t>
                              </w:r>
                              <w:proofErr w:type="spellStart"/>
                              <w:r>
                                <w:rPr>
                                  <w:rFonts w:ascii="Verdana" w:hAnsi="Verdan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  <w:t>Ph</w:t>
                              </w:r>
                              <w:proofErr w:type="spellEnd"/>
                              <w:r>
                                <w:rPr>
                                  <w:rFonts w:ascii="Verdana" w:hAnsi="Verdan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  <w:t xml:space="preserve">: 0434 087 735 E: </w:t>
                              </w:r>
                              <w:hyperlink r:id="rId16" w:history="1">
                                <w:r>
                                  <w:rPr>
                                    <w:rStyle w:val="Hyperlink"/>
                                    <w:rFonts w:ascii="Verdana" w:hAnsi="Verdana"/>
                                    <w:b/>
                                    <w:bCs/>
                                    <w:color w:val="FFFFFF"/>
                                    <w:sz w:val="20"/>
                                    <w:szCs w:val="20"/>
                                  </w:rPr>
                                  <w:t>enquiry@sherlockloans.com.au</w:t>
                                </w:r>
                              </w:hyperlink>
                            </w:p>
                            <w:p w:rsidR="00441E27" w:rsidRDefault="00441E27">
                              <w:pPr>
                                <w:spacing w:before="75"/>
                                <w:jc w:val="center"/>
                                <w:rPr>
                                  <w:rFonts w:ascii="Verdana" w:hAnsi="Verdana"/>
                                  <w:b/>
                                  <w:bCs/>
                                  <w:color w:val="FFFFF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  <w:t>530 Little Collins St Melbourne 3000</w:t>
                              </w:r>
                            </w:p>
                          </w:tc>
                        </w:tr>
                      </w:tbl>
                      <w:p w:rsidR="00441E27" w:rsidRDefault="00441E27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41E27" w:rsidRDefault="00441E27"/>
              </w:tc>
            </w:tr>
          </w:tbl>
          <w:p w:rsidR="00441E27" w:rsidRDefault="00441E27">
            <w:pPr>
              <w:jc w:val="center"/>
            </w:pPr>
          </w:p>
        </w:tc>
      </w:tr>
    </w:tbl>
    <w:p w:rsidR="00441E27" w:rsidRDefault="00441E27" w:rsidP="00441E27">
      <w:pPr>
        <w:jc w:val="center"/>
        <w:rPr>
          <w:rFonts w:ascii="Verdana" w:eastAsia="Times New Roman" w:hAnsi="Verdana"/>
          <w:color w:val="000000"/>
          <w:sz w:val="16"/>
          <w:szCs w:val="16"/>
        </w:rPr>
      </w:pPr>
      <w:r>
        <w:rPr>
          <w:rFonts w:ascii="Verdana" w:eastAsia="Times New Roman" w:hAnsi="Verdana"/>
          <w:color w:val="000000"/>
          <w:sz w:val="16"/>
          <w:szCs w:val="16"/>
        </w:rPr>
        <w:lastRenderedPageBreak/>
        <w:pict>
          <v:rect id="_x0000_i1025" style="width:225.65pt;height:.6pt" o:hrpct="500" o:hralign="center" o:hrstd="t" o:hrnoshade="t" o:hr="t" fillcolor="black" stroked="f"/>
        </w:pict>
      </w:r>
    </w:p>
    <w:p w:rsidR="00441E27" w:rsidRDefault="00441E27" w:rsidP="00441E27">
      <w:pPr>
        <w:jc w:val="center"/>
        <w:rPr>
          <w:rFonts w:ascii="Verdana" w:hAnsi="Verdana"/>
          <w:color w:val="000000"/>
          <w:sz w:val="16"/>
          <w:szCs w:val="16"/>
        </w:rPr>
      </w:pPr>
      <w:hyperlink r:id="rId17" w:history="1">
        <w:r>
          <w:rPr>
            <w:rStyle w:val="Hyperlink"/>
            <w:rFonts w:ascii="Verdana" w:hAnsi="Verdana"/>
            <w:color w:val="000000"/>
            <w:sz w:val="16"/>
            <w:szCs w:val="16"/>
          </w:rPr>
          <w:t>Unsubscribe / Change Profile</w:t>
        </w:r>
      </w:hyperlink>
      <w:r>
        <w:rPr>
          <w:rFonts w:ascii="Verdana" w:hAnsi="Verdana"/>
          <w:color w:val="000000"/>
          <w:sz w:val="16"/>
          <w:szCs w:val="16"/>
        </w:rPr>
        <w:t xml:space="preserve"> </w:t>
      </w:r>
      <w:r>
        <w:rPr>
          <w:rFonts w:ascii="Verdana" w:hAnsi="Verdana"/>
          <w:color w:val="000000"/>
          <w:sz w:val="16"/>
          <w:szCs w:val="16"/>
        </w:rPr>
        <w:br/>
      </w:r>
      <w:hyperlink r:id="rId18" w:history="1">
        <w:r>
          <w:rPr>
            <w:rStyle w:val="Hyperlink"/>
            <w:rFonts w:ascii="Verdana" w:hAnsi="Verdana"/>
            <w:color w:val="000000"/>
            <w:sz w:val="16"/>
            <w:szCs w:val="16"/>
          </w:rPr>
          <w:t>Powered by YMLP</w:t>
        </w:r>
      </w:hyperlink>
      <w:r>
        <w:rPr>
          <w:rFonts w:ascii="Verdana" w:hAnsi="Verdana"/>
          <w:color w:val="000000"/>
          <w:sz w:val="16"/>
          <w:szCs w:val="16"/>
        </w:rPr>
        <w:t xml:space="preserve"> </w:t>
      </w:r>
    </w:p>
    <w:p w:rsidR="00441E27" w:rsidRDefault="00441E27" w:rsidP="00441E27">
      <w:r>
        <w:rPr>
          <w:noProof/>
        </w:rPr>
        <w:drawing>
          <wp:inline distT="0" distB="0" distL="0" distR="0">
            <wp:extent cx="8255" cy="8255"/>
            <wp:effectExtent l="0" t="0" r="0" b="0"/>
            <wp:docPr id="1" name="Picture 1" descr="Web Bug from http://t.ymlp262.net/vbbqqrcmhuuydyex/foot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eb Bug from http://t.ymlp262.net/vbbqqrcmhuuydyex/footer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25C" w:rsidRDefault="00F9625C">
      <w:bookmarkStart w:id="0" w:name="_GoBack"/>
      <w:bookmarkEnd w:id="0"/>
    </w:p>
    <w:sectPr w:rsidR="00F962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1F7F"/>
    <w:multiLevelType w:val="multilevel"/>
    <w:tmpl w:val="0F6AD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90213B"/>
    <w:multiLevelType w:val="multilevel"/>
    <w:tmpl w:val="03AE7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F50D9A"/>
    <w:multiLevelType w:val="multilevel"/>
    <w:tmpl w:val="EA183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FCA303D"/>
    <w:multiLevelType w:val="multilevel"/>
    <w:tmpl w:val="A1AA8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E27"/>
    <w:rsid w:val="00025B83"/>
    <w:rsid w:val="000307DC"/>
    <w:rsid w:val="00073F88"/>
    <w:rsid w:val="001335EF"/>
    <w:rsid w:val="00193F72"/>
    <w:rsid w:val="001C3B3E"/>
    <w:rsid w:val="002004EF"/>
    <w:rsid w:val="00227D95"/>
    <w:rsid w:val="00272DAC"/>
    <w:rsid w:val="00280E8E"/>
    <w:rsid w:val="002810E6"/>
    <w:rsid w:val="0029273B"/>
    <w:rsid w:val="002F0A01"/>
    <w:rsid w:val="00303136"/>
    <w:rsid w:val="00342EF2"/>
    <w:rsid w:val="00345FAB"/>
    <w:rsid w:val="00362FED"/>
    <w:rsid w:val="003712F2"/>
    <w:rsid w:val="0037589B"/>
    <w:rsid w:val="003776B7"/>
    <w:rsid w:val="00441E27"/>
    <w:rsid w:val="004C6C11"/>
    <w:rsid w:val="004F6E1A"/>
    <w:rsid w:val="005B4543"/>
    <w:rsid w:val="005E7CC5"/>
    <w:rsid w:val="005F024E"/>
    <w:rsid w:val="00641E9A"/>
    <w:rsid w:val="00697D92"/>
    <w:rsid w:val="006E134A"/>
    <w:rsid w:val="006F32ED"/>
    <w:rsid w:val="006F7AF5"/>
    <w:rsid w:val="00786A73"/>
    <w:rsid w:val="007913F0"/>
    <w:rsid w:val="007E3A77"/>
    <w:rsid w:val="007F43B6"/>
    <w:rsid w:val="00857B3A"/>
    <w:rsid w:val="008A18A4"/>
    <w:rsid w:val="008A6824"/>
    <w:rsid w:val="008A6D90"/>
    <w:rsid w:val="008E348F"/>
    <w:rsid w:val="008F1B9F"/>
    <w:rsid w:val="00950BE0"/>
    <w:rsid w:val="00983E84"/>
    <w:rsid w:val="0099142D"/>
    <w:rsid w:val="009E06D6"/>
    <w:rsid w:val="00B875F6"/>
    <w:rsid w:val="00B96323"/>
    <w:rsid w:val="00BB07F3"/>
    <w:rsid w:val="00BE0393"/>
    <w:rsid w:val="00BE7AC9"/>
    <w:rsid w:val="00BF399E"/>
    <w:rsid w:val="00C33CAA"/>
    <w:rsid w:val="00C46343"/>
    <w:rsid w:val="00C67856"/>
    <w:rsid w:val="00D03ABD"/>
    <w:rsid w:val="00D93CF1"/>
    <w:rsid w:val="00DD0E90"/>
    <w:rsid w:val="00E05D18"/>
    <w:rsid w:val="00E15286"/>
    <w:rsid w:val="00E97B23"/>
    <w:rsid w:val="00F0385E"/>
    <w:rsid w:val="00F05B5B"/>
    <w:rsid w:val="00F22076"/>
    <w:rsid w:val="00F30723"/>
    <w:rsid w:val="00F6450B"/>
    <w:rsid w:val="00F9625C"/>
    <w:rsid w:val="00FB35AE"/>
    <w:rsid w:val="00FD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E2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41E2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1E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E27"/>
    <w:rPr>
      <w:rFonts w:ascii="Tahoma" w:hAnsi="Tahoma" w:cs="Tahoma"/>
      <w:sz w:val="16"/>
      <w:szCs w:val="16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E2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41E2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1E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E27"/>
    <w:rPr>
      <w:rFonts w:ascii="Tahoma" w:hAnsi="Tahoma" w:cs="Tahoma"/>
      <w:sz w:val="16"/>
      <w:szCs w:val="1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1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quiry@sherlockloans.com.au" TargetMode="External"/><Relationship Id="rId13" Type="http://schemas.openxmlformats.org/officeDocument/2006/relationships/hyperlink" Target="mailto:enquiry@sherlockloans.com.au" TargetMode="External"/><Relationship Id="rId18" Type="http://schemas.openxmlformats.org/officeDocument/2006/relationships/hyperlink" Target="http://ymlp262.net/m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mailto:enquiry@sherlockloans.com.au" TargetMode="External"/><Relationship Id="rId12" Type="http://schemas.openxmlformats.org/officeDocument/2006/relationships/hyperlink" Target="http://t.ymlp262.net/bmaaaujbswacabqarabbqq/click.php" TargetMode="External"/><Relationship Id="rId17" Type="http://schemas.openxmlformats.org/officeDocument/2006/relationships/hyperlink" Target="http://ymlp262.net/ugjyybmugsgbbqqgwqyggmysequ" TargetMode="External"/><Relationship Id="rId2" Type="http://schemas.openxmlformats.org/officeDocument/2006/relationships/styles" Target="styles.xml"/><Relationship Id="rId16" Type="http://schemas.openxmlformats.org/officeDocument/2006/relationships/hyperlink" Target="mailto:melanie@sherlockloans.com.a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enquiry@sherlockloans.com.a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t.ymlp262.net/bjalaujbswaxabqatabbqq/click.php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4.gif"/><Relationship Id="rId4" Type="http://schemas.openxmlformats.org/officeDocument/2006/relationships/settings" Target="settings.xml"/><Relationship Id="rId9" Type="http://schemas.openxmlformats.org/officeDocument/2006/relationships/hyperlink" Target="mailto:enquiry@sherlockloans.com.au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melanieburns</dc:creator>
  <cp:lastModifiedBy>melanieburns</cp:lastModifiedBy>
  <cp:revision>1</cp:revision>
  <dcterms:created xsi:type="dcterms:W3CDTF">2014-06-24T04:22:00Z</dcterms:created>
  <dcterms:modified xsi:type="dcterms:W3CDTF">2014-06-24T04:22:00Z</dcterms:modified>
</cp:coreProperties>
</file>